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4445" distB="4445" distL="118745" distR="118745" simplePos="0" locked="0" layoutInCell="0" allowOverlap="1" relativeHeight="2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185" cy="933577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2"/>
                        <wps:cNvSpPr/>
                      </wps:nvSpPr>
                      <wps:spPr>
                        <a:xfrm>
                          <a:off x="0" y="0"/>
                          <a:ext cx="209520" cy="933516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green" stroked="t" style="position:absolute;margin-left:22.7pt;margin-top:37.2pt;width:16.45pt;height:735pt;mso-wrap-style:none;v-text-anchor:middle;mso-position-horizontal-relative:page;mso-position-vertical-relative:page">
                <v:fill o:detectmouseclick="t" type="solid" color2="#ff7fff"/>
                <v:stroke color="white" weight="9360" joinstyle="round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Z CHEMII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ind w:left="286" w:hanging="0"/>
        <w:rPr/>
      </w:pPr>
      <w:r>
        <w:rPr>
          <w:rFonts w:eastAsia="Calibri Light" w:cs="Calibri"/>
          <w:sz w:val="24"/>
          <w:szCs w:val="24"/>
        </w:rPr>
        <w:t>Wymagania edukacyjne z przedmiotu chemia są dokumentem uzupełniającym do rozdz. 7 Ocenianie Wewnątrzszkolne, znajdującego się w Statucie Szkoły.</w:t>
      </w:r>
    </w:p>
    <w:p>
      <w:pPr>
        <w:pStyle w:val="Normal"/>
        <w:spacing w:lineRule="exact" w:line="26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46" w:leader="none"/>
        </w:tabs>
        <w:spacing w:lineRule="atLeast" w:line="0"/>
        <w:ind w:left="646" w:hanging="646"/>
        <w:rPr/>
      </w:pPr>
      <w:r>
        <w:rPr>
          <w:rFonts w:eastAsia="Calibri Light" w:cs="Calibri"/>
          <w:b/>
          <w:color w:val="008000"/>
          <w:sz w:val="24"/>
          <w:szCs w:val="24"/>
        </w:rPr>
        <w:t xml:space="preserve">ZASADY OCENIANIA UCZNIA NA </w:t>
      </w:r>
      <w:r>
        <w:rPr>
          <w:rFonts w:eastAsia="Calibri Light" w:cs="Calibri"/>
          <w:b/>
          <w:color w:val="008000"/>
          <w:sz w:val="24"/>
          <w:szCs w:val="24"/>
        </w:rPr>
        <w:t>CHEMII</w:t>
      </w:r>
    </w:p>
    <w:p>
      <w:pPr>
        <w:pStyle w:val="Normal"/>
        <w:spacing w:lineRule="exact" w:line="6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Formy pisemne:</w:t>
      </w:r>
    </w:p>
    <w:p>
      <w:pPr>
        <w:pStyle w:val="Normal"/>
        <w:spacing w:lineRule="exact" w:lin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16"/>
        <w:ind w:right="20" w:hanging="0"/>
        <w:rPr/>
      </w:pPr>
      <w:r>
        <w:rPr>
          <w:rFonts w:eastAsia="Calibri Light" w:cs="Calibri"/>
          <w:sz w:val="24"/>
          <w:szCs w:val="24"/>
        </w:rPr>
        <w:t>Trzy  różne formy w semestrze  o różnej wadze. Na początku roku szkolnego nauczyciel określa szczegółowy charakter form.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jc w:val="both"/>
        <w:rPr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Formy ustne: </w:t>
      </w:r>
      <w:r>
        <w:rPr>
          <w:sz w:val="24"/>
          <w:szCs w:val="24"/>
        </w:rPr>
        <w:t>obowiązuje znajomość materiału z trzech ostatnich lekcji, w przypadku lekcji powtórzeniowych – z całego działu.</w:t>
      </w:r>
    </w:p>
    <w:p>
      <w:pPr>
        <w:pStyle w:val="Normal"/>
        <w:spacing w:lineRule="exact" w:line="1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uto" w:line="220"/>
        <w:ind w:left="1006" w:hanging="363"/>
        <w:jc w:val="both"/>
        <w:rPr/>
      </w:pPr>
      <w:r>
        <w:rPr>
          <w:rFonts w:eastAsia="Calibri Light" w:cs="Calibri"/>
          <w:sz w:val="24"/>
          <w:szCs w:val="24"/>
        </w:rPr>
        <w:t>Dodatkowe formy aktywności, lekcyjne i pozalekcyjne (np. udział w konkursach, projektach i innych związanych z przedmiotem) są oceniane przez nauczyciela według założeń, które przedstawi klasie na początku roku szkolnego.</w:t>
      </w:r>
    </w:p>
    <w:p>
      <w:pPr>
        <w:pStyle w:val="Normal"/>
        <w:spacing w:lineRule="exact" w:line="1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ind w:left="1003" w:hanging="0"/>
        <w:rPr/>
      </w:pPr>
      <w:r>
        <w:rPr>
          <w:rFonts w:eastAsia="Calibri Light" w:cs="Calibri"/>
          <w:sz w:val="24"/>
          <w:szCs w:val="24"/>
        </w:rPr>
        <w:t>Ocena śródroczna i roczna ustalona jest na podstawie ocen uzyskanych z :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pisemnej pracy  klasowej, sprawdzianu,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testu,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kartkówki,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pisemnej,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ustnej,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domowej,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referatu,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prezentacji,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zadań,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w grupie,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aktywności na zajęciach,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dodatkowej,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udziału w konkursach,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projektach.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eastAsia="Calibri Light" w:cs="Calibri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63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Stosowany jest procentowy przelicznik punktów na ocenę:</w:t>
      </w:r>
    </w:p>
    <w:p>
      <w:pPr>
        <w:pStyle w:val="Normal"/>
        <w:tabs>
          <w:tab w:val="clear" w:pos="720"/>
          <w:tab w:val="left" w:pos="1006" w:leader="none"/>
        </w:tabs>
        <w:spacing w:lineRule="atLeast" w:line="0"/>
        <w:ind w:left="1006" w:hanging="0"/>
        <w:rPr/>
      </w:pPr>
      <w:r>
        <w:rPr>
          <w:rFonts w:eastAsia="Calibri Light" w:cs="Calibri"/>
          <w:sz w:val="24"/>
          <w:szCs w:val="24"/>
        </w:rPr>
        <w:t>Za sprawdzian podsumowujący dany rozdział</w:t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tbl>
      <w:tblPr>
        <w:tblStyle w:val="Tabela-Siatka"/>
        <w:tblW w:w="4110" w:type="dxa"/>
        <w:jc w:val="left"/>
        <w:tblInd w:w="2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1"/>
        <w:gridCol w:w="1948"/>
      </w:tblGrid>
      <w:tr>
        <w:trPr/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100%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celujący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99% - 85%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Bardzo dobry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84% - 70%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dobry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69% - 55%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dostateczny</w:t>
            </w:r>
          </w:p>
        </w:tc>
      </w:tr>
      <w:tr>
        <w:trPr>
          <w:trHeight w:val="70" w:hRule="atLeast"/>
        </w:trPr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54% - 39%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dopuszczający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Poniżej 39%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006" w:leader="none"/>
              </w:tabs>
              <w:spacing w:lineRule="auto" w:line="230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niedostateczny</w:t>
            </w:r>
          </w:p>
        </w:tc>
      </w:tr>
    </w:tbl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3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- uczniowi – jako komentarz do każdej oceny, wyjaśnienie, uzasadnienie, wskazówki do dalszej pracy (przy omawianiu wyników sprawdzianów);</w:t>
      </w:r>
    </w:p>
    <w:p>
      <w:pPr>
        <w:pStyle w:val="Normal"/>
        <w:tabs>
          <w:tab w:val="clear" w:pos="720"/>
          <w:tab w:val="left" w:pos="1186" w:leader="none"/>
        </w:tabs>
        <w:spacing w:lineRule="auto" w:line="220"/>
        <w:jc w:val="both"/>
        <w:rPr/>
      </w:pPr>
      <w:r>
        <w:rPr>
          <w:rFonts w:eastAsia="Calibri Light" w:cs="Calibri"/>
          <w:sz w:val="24"/>
          <w:szCs w:val="24"/>
        </w:rPr>
        <w:t>- rodzicom – na ich prośbę, jako informację o aktualnym rozwoju dziecka, jego uzdolnieniach                     i trudnościach. Dokonuje tego  podczas konsultacji, umówionych wcześniej rozmów indywidualnych,                                  lub drogą elektroniczną;</w:t>
      </w:r>
    </w:p>
    <w:p>
      <w:pPr>
        <w:pStyle w:val="Normal"/>
        <w:tabs>
          <w:tab w:val="clear" w:pos="720"/>
          <w:tab w:val="left" w:pos="114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spacing w:lineRule="exact" w:line="6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Pozostałe zasady oceniania uzgodnione zostają przez nauczyciela z zespołem.</w:t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Calibri Light" w:cs="Calibri"/>
          <w:b/>
          <w:color w:val="008000"/>
          <w:sz w:val="24"/>
          <w:szCs w:val="24"/>
        </w:rPr>
        <w:t>II. TRYB UZUPEŁNIANIA ZALEGŁOŚCI</w:t>
      </w:r>
    </w:p>
    <w:p>
      <w:pPr>
        <w:pStyle w:val="Normal"/>
        <w:spacing w:lineRule="exact" w:line="326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1.Uczeń ma obowiązek uzupełnić braki w wiedzy spowodowane nieobecnością.</w:t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2. Uczeń ma obowiązek porozumieć się z nauczycielem w sprawie terminu zaległej pracy. </w:t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3. Zaległą pracę uczeń ma obowiązek uzupełnić w ciągu dwóch tygodni od momentu powrotu do szkoły.</w:t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4. Uczeń nie może zgłosić nieprzygotowania przed zapowiedzianym powtórzeniem materiału (także w formie ustnej) i przed zapowiedzianym sprawdzianem.</w:t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jc w:val="both"/>
        <w:rPr/>
      </w:pPr>
      <w:r>
        <w:rPr>
          <w:rFonts w:cs="Calibri"/>
          <w:sz w:val="24"/>
          <w:szCs w:val="24"/>
        </w:rPr>
        <w:t xml:space="preserve">              </w:t>
      </w:r>
      <w:r>
        <w:rPr>
          <w:rFonts w:eastAsia="Calibri Light" w:cs="Calibri"/>
          <w:sz w:val="24"/>
          <w:szCs w:val="24"/>
        </w:rPr>
        <w:t xml:space="preserve">5. Uczeń, który na koniec pierwszego semestru otrzymał ocenę niedostateczną, poprawia          </w:t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jc w:val="both"/>
        <w:rPr/>
      </w:pPr>
      <w:r>
        <w:rPr>
          <w:rFonts w:cs="Calibri"/>
          <w:sz w:val="24"/>
          <w:szCs w:val="24"/>
        </w:rPr>
        <w:t xml:space="preserve">            </w:t>
      </w:r>
      <w:r>
        <w:rPr>
          <w:rFonts w:eastAsia="Calibri Light" w:cs="Calibri"/>
          <w:sz w:val="24"/>
          <w:szCs w:val="24"/>
        </w:rPr>
        <w:t>ocenę na warunkach i w terminie ustalonym przez nauczyciela. O formie zaliczenia decyduje</w:t>
      </w:r>
    </w:p>
    <w:p>
      <w:pPr>
        <w:pStyle w:val="Normal"/>
        <w:tabs>
          <w:tab w:val="clear" w:pos="720"/>
          <w:tab w:val="left" w:pos="1000" w:leader="none"/>
        </w:tabs>
        <w:spacing w:lineRule="auto" w:line="240"/>
        <w:jc w:val="both"/>
        <w:rPr/>
      </w:pPr>
      <w:r>
        <w:rPr>
          <w:rFonts w:cs="Calibri"/>
          <w:sz w:val="24"/>
          <w:szCs w:val="24"/>
        </w:rPr>
        <w:t xml:space="preserve">           </w:t>
      </w:r>
      <w:r>
        <w:rPr>
          <w:rFonts w:eastAsia="Calibri Light" w:cs="Calibri"/>
          <w:sz w:val="24"/>
          <w:szCs w:val="24"/>
        </w:rPr>
        <w:t>nauczyciel, podając zakres obowiązującego materiału.</w:t>
      </w:r>
    </w:p>
    <w:p>
      <w:pPr>
        <w:pStyle w:val="Normal"/>
        <w:spacing w:lineRule="auto" w:line="24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39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tLeast" w:line="0"/>
        <w:ind w:left="720" w:hanging="716"/>
        <w:rPr/>
      </w:pPr>
      <w:r>
        <w:rPr>
          <w:rFonts w:eastAsia="Calibri Light" w:cs="Calibri"/>
          <w:b/>
          <w:color w:val="008000"/>
          <w:sz w:val="24"/>
          <w:szCs w:val="24"/>
        </w:rPr>
        <w:t>CELE OCENIANIA</w:t>
      </w:r>
    </w:p>
    <w:p>
      <w:pPr>
        <w:pStyle w:val="Normal"/>
        <w:spacing w:lineRule="exact" w:line="389"/>
        <w:jc w:val="both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40"/>
        <w:ind w:left="1020" w:hanging="363"/>
        <w:jc w:val="both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40"/>
        <w:ind w:left="1020" w:hanging="363"/>
        <w:jc w:val="both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40"/>
        <w:ind w:left="1020" w:hanging="363"/>
        <w:jc w:val="both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40"/>
        <w:ind w:left="1020" w:right="20" w:hanging="363"/>
        <w:jc w:val="both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40"/>
        <w:ind w:left="1020" w:hanging="363"/>
        <w:jc w:val="both"/>
        <w:rPr/>
      </w:pPr>
      <w:r>
        <w:rPr>
          <w:rFonts w:eastAsia="Calibri Light" w:cs="Calibri"/>
          <w:sz w:val="24"/>
          <w:szCs w:val="24"/>
        </w:rPr>
        <w:t>Umożliwienie nauczycielowi doskonalenia organizacji i metod pracy dydaktyczno – wychowawczej.</w:t>
      </w:r>
    </w:p>
    <w:p>
      <w:pPr>
        <w:sectPr>
          <w:footerReference w:type="default" r:id="rId2"/>
          <w:type w:val="nextPage"/>
          <w:pgSz w:w="11906" w:h="16838"/>
          <w:pgMar w:left="994" w:right="1126" w:header="0" w:top="564" w:footer="0" w:bottom="42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/>
        <w:ind w:left="8506" w:hanging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spacing w:lineRule="atLeast" w:line="0"/>
        <w:rPr>
          <w:rFonts w:ascii="Calibri" w:hAnsi="Calibri"/>
          <w:sz w:val="24"/>
          <w:szCs w:val="24"/>
        </w:rPr>
      </w:pPr>
      <w:bookmarkStart w:id="4" w:name="page3"/>
      <w:bookmarkEnd w:id="4"/>
      <w:r>
        <w:rPr>
          <w:rFonts w:eastAsia="Calibri Light" w:cs="Calibri" w:ascii="Calibri" w:hAnsi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ascii="Calibri" w:hAnsi="Calibri"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 w:ascii="Calibri" w:hAnsi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ascii="Calibri" w:hAnsi="Calibri"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 w:ascii="Calibri" w:hAnsi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sz w:val="24"/>
          <w:szCs w:val="24"/>
        </w:rPr>
        <w:t>Proponowane kryteria oceniania, metody i formy pracy ucznia stosowane są w klasach realizujących podstawę programową na poziomie podstawowym oraz odpowiadają powszechnie stosowanej w szkole skali ocen szkolnych. Szczegółowe wymagania edukacyjne  przedstawia nauczyciel na początku roku szkolnego w każdej klasie.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sz w:val="24"/>
          <w:szCs w:val="24"/>
        </w:rPr>
        <w:t>W przełożeniu na poszczególne stopnie szkolne wymagania podstawowe odpowiadają ocenom:</w:t>
      </w:r>
    </w:p>
    <w:p>
      <w:pPr>
        <w:pStyle w:val="Normal"/>
        <w:spacing w:lineRule="auto" w:line="240"/>
        <w:jc w:val="center"/>
        <w:rPr>
          <w:rFonts w:ascii="Calibri" w:hAnsi="Calibri" w:eastAsia="Calibri Light" w:cs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</w:r>
    </w:p>
    <w:p>
      <w:pPr>
        <w:pStyle w:val="Normal"/>
        <w:spacing w:lineRule="atLeast" w:line="0"/>
        <w:jc w:val="center"/>
        <w:rPr>
          <w:rFonts w:ascii="Calibri" w:hAnsi="Calibri" w:eastAsia="Calibri Light" w:cs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Ocena niedostateczna (1)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Uczeń: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>nie zdobył podstawowych wiadomości określonych w podstawie programowej</w:t>
      </w:r>
      <w:r>
        <w:rPr>
          <w:rFonts w:ascii="Calibri" w:hAnsi="Calibri"/>
          <w:sz w:val="24"/>
          <w:szCs w:val="24"/>
        </w:rPr>
        <w:t>, które konieczne są do dalszego kształcenia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color w:val="auto"/>
          <w:sz w:val="24"/>
          <w:szCs w:val="24"/>
        </w:rPr>
        <w:t>-</w:t>
      </w:r>
      <w:r>
        <w:rPr>
          <w:rFonts w:eastAsia="Calibri" w:cs="Calibri" w:ascii="Calibri" w:hAnsi="Calibri"/>
          <w:bCs/>
          <w:color w:val="auto"/>
          <w:sz w:val="24"/>
          <w:szCs w:val="24"/>
        </w:rPr>
        <w:t xml:space="preserve"> </w:t>
      </w:r>
      <w:r>
        <w:rPr>
          <w:rFonts w:cs="Calibri" w:ascii="Calibri" w:hAnsi="Calibri"/>
          <w:bCs/>
          <w:color w:val="auto"/>
          <w:sz w:val="24"/>
          <w:szCs w:val="24"/>
        </w:rPr>
        <w:t>nie opanował  podstawowych zagadnień chemicznych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 opanował umiejętności pisania podstawowych reakcji chemicznych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nie ma elementarnej wiedzy z zakresu chemii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nie zna symboliki chemicznej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nie potrafi napisać podstawowych wzorów chemicznych</w:t>
      </w:r>
    </w:p>
    <w:p>
      <w:pPr>
        <w:pStyle w:val="Defaul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Default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Ocena dopuszczająca (2)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Uczeń: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- ma braki w opanowaniu wiadomości i umiejętności określonych programem, ale braki te nie przekreślają możliwości dalszego kształcenia,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- rozwiązuje typowe zadania o niewielkim stopniu trudności,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- potrafi napisać proste wzory chemiczne oraz proste równania chemiczne,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- definiuje podstawowe pojęcia chemiczne,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- zna treści podstawowych praw chemicznych,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Ocena dostateczna (3) </w:t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Uczeń: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potrafi podać skład poznanych związków chemicznych,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potrafi odczytać z tabel i wykresów istotne informacje chemiczne oraz je zinterpretować,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zna różnicę w budowie związków chemicznych,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potrafi sklasyfikować poznane substancje chemiczne,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zna treści praw chemicznych</w:t>
      </w:r>
    </w:p>
    <w:p>
      <w:pPr>
        <w:pStyle w:val="NormalWeb"/>
        <w:spacing w:lineRule="auto" w:line="259" w:beforeAutospacing="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Web"/>
        <w:spacing w:lineRule="auto" w:line="259" w:beforeAutospacing="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color w:val="auto"/>
          <w:sz w:val="24"/>
          <w:szCs w:val="24"/>
        </w:rPr>
        <w:t xml:space="preserve">Ocena dobra (4) </w:t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Uczeń: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- opanował w dużym stopniu wiadomości i umiejętności określone programem nauczania,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- sprawnie oblicza zadania tekstowe,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- potrafi pisać, uzgadniać i opisywać równania reakcji,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poprawnie rozumuje w kategoriach przyczynowo-skutkowych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aktywnie uczestniczy w lekcji</w:t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color w:val="auto"/>
          <w:sz w:val="24"/>
          <w:szCs w:val="24"/>
        </w:rPr>
        <w:t xml:space="preserve">Ocena bardzo dobra (5) </w:t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Uczeń: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- potrafi stosować zdobytą wiedzę do rozwiązywania zadań,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- wykazuje samodzielność w rozwiązywaniu zadań,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- potrafi biegle pisać i samodzielnie bilansować równania reakcji chemicznych,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wykazuje się aktywną postawą w czasie lekcji,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potrafi poprawnie rozumować o kategoriach przyczynowo-skutkowych, wykorzystując wiedzę przewidzianą programem również pokrewnych przedmiotów,</w:t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color w:val="auto"/>
          <w:sz w:val="24"/>
          <w:szCs w:val="24"/>
        </w:rPr>
        <w:t xml:space="preserve">Ocena celująca (6) </w:t>
      </w:r>
    </w:p>
    <w:p>
      <w:pPr>
        <w:pStyle w:val="Default"/>
        <w:ind w:left="36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Uczeń: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bierze udział w konkursie chemicznym lub wymagającym wiedzy i umiejętności związanych </w:t>
        <w:br/>
        <w:t>z chemią,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potrafi stosować wiadomości w sytuacjach nietypowych (problemowych),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proponuje rozwiązania nietypowe,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umie formułować problemy i dokonywać analizy lub syntezy nowych zjawisk,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potrafi precyzyjnie rozumować posługujące się wieloma elementami wiedzy,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before="0" w:after="183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Default"/>
        <w:spacing w:before="0" w:after="183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46" w:leader="none"/>
        </w:tabs>
        <w:spacing w:lineRule="atLeast" w:line="0"/>
        <w:ind w:left="646" w:hanging="646"/>
        <w:rPr>
          <w:rFonts w:ascii="Calibri" w:hAnsi="Calibri"/>
          <w:sz w:val="24"/>
          <w:szCs w:val="24"/>
        </w:rPr>
      </w:pPr>
      <w:r>
        <w:rPr>
          <w:rFonts w:eastAsia="Calibri Light" w:cs="Calibri" w:ascii="Calibri" w:hAnsi="Calibri"/>
          <w:b/>
          <w:color w:val="008000"/>
          <w:sz w:val="24"/>
          <w:szCs w:val="24"/>
        </w:rPr>
        <w:t>WARUNKI POPRAWY OCEN BIEŻĄCYCH</w:t>
      </w:r>
    </w:p>
    <w:p>
      <w:pPr>
        <w:pStyle w:val="Normal"/>
        <w:tabs>
          <w:tab w:val="clear" w:pos="720"/>
          <w:tab w:val="left" w:pos="646" w:leader="none"/>
        </w:tabs>
        <w:spacing w:lineRule="atLeast" w:line="0"/>
        <w:ind w:left="646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exact" w:line="60"/>
        <w:rPr>
          <w:rFonts w:ascii="Calibri" w:hAnsi="Calibri" w:eastAsia="Calibri Light" w:cs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  <w:t xml:space="preserve"> </w:t>
      </w:r>
      <w:r>
        <w:rPr>
          <w:rFonts w:eastAsia="Calibri Light" w:cs="Calibri" w:ascii="Calibri" w:hAnsi="Calibri"/>
          <w:sz w:val="24"/>
          <w:szCs w:val="24"/>
        </w:rPr>
        <w:t>Uczeń może daną formę pisemną poprawić tylko raz.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  <w:t>Zarówno pierwsza ocena, jak i ocena z poprawy zostają wpisane do dziennika.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  <w:t>Uczeń ma prawo do 1 nieprzygotowania w półroczu.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  <w:t>Warunki i możliwość poprawy innej oceny niż ocena niedostateczna określa indywidualnie nauczyciel na początku roku.</w:t>
      </w:r>
    </w:p>
    <w:p>
      <w:pPr>
        <w:pStyle w:val="Normal"/>
        <w:tabs>
          <w:tab w:val="clear" w:pos="720"/>
          <w:tab w:val="left" w:pos="986" w:leader="none"/>
        </w:tabs>
        <w:spacing w:lineRule="auto" w:line="240"/>
        <w:rPr>
          <w:rFonts w:ascii="Calibri" w:hAnsi="Calibri" w:eastAsia="Calibri Light" w:cs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ascii="Calibri" w:hAnsi="Calibri" w:eastAsia="Calibri Light" w:cs="Calibri"/>
          <w:sz w:val="24"/>
          <w:szCs w:val="24"/>
        </w:rPr>
      </w:pPr>
      <w:r>
        <w:rPr>
          <w:rFonts w:eastAsia="Calibri Light" w:cs="Calibri"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Opracowała: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auto"/>
          <w:sz w:val="24"/>
          <w:szCs w:val="24"/>
        </w:rPr>
        <w:t>Jadwiga Sprysak</w:t>
      </w:r>
    </w:p>
    <w:sectPr>
      <w:footerReference w:type="default" r:id="rId3"/>
      <w:type w:val="nextPage"/>
      <w:pgSz w:w="11906" w:h="16838"/>
      <w:pgMar w:left="1440" w:right="1126" w:header="0" w:top="564" w:footer="0" w:bottom="42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5430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543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05pt;height:12.15pt;mso-wrap-distance-left:0pt;mso-wrap-distance-right:0pt;mso-wrap-distance-top:0pt;mso-wrap-distance-bottom:0pt;margin-top:0.05pt;mso-position-vertical-relative:text;margin-left:590.2pt;mso-position-horizontal:righ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135" cy="15430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543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05pt;height:12.15pt;mso-wrap-distance-left:0pt;mso-wrap-distance-right:0pt;mso-wrap-distance-top:0pt;mso-wrap-distance-bottom:0pt;margin-top:0.05pt;mso-position-vertical-relative:text;margin-left:590.2pt;mso-position-horizontal:righ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eastAsia="Calibri Light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8f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728fd"/>
    <w:rPr/>
  </w:style>
  <w:style w:type="character" w:styleId="WW8Num1z1" w:customStyle="1">
    <w:name w:val="WW8Num1z1"/>
    <w:qFormat/>
    <w:rsid w:val="001728fd"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sid w:val="001728fd"/>
    <w:rPr/>
  </w:style>
  <w:style w:type="character" w:styleId="WW8Num1z3" w:customStyle="1">
    <w:name w:val="WW8Num1z3"/>
    <w:qFormat/>
    <w:rsid w:val="001728fd"/>
    <w:rPr/>
  </w:style>
  <w:style w:type="character" w:styleId="WW8Num1z4" w:customStyle="1">
    <w:name w:val="WW8Num1z4"/>
    <w:qFormat/>
    <w:rsid w:val="001728fd"/>
    <w:rPr/>
  </w:style>
  <w:style w:type="character" w:styleId="WW8Num1z5" w:customStyle="1">
    <w:name w:val="WW8Num1z5"/>
    <w:qFormat/>
    <w:rsid w:val="001728fd"/>
    <w:rPr/>
  </w:style>
  <w:style w:type="character" w:styleId="WW8Num1z6" w:customStyle="1">
    <w:name w:val="WW8Num1z6"/>
    <w:qFormat/>
    <w:rsid w:val="001728fd"/>
    <w:rPr/>
  </w:style>
  <w:style w:type="character" w:styleId="WW8Num1z7" w:customStyle="1">
    <w:name w:val="WW8Num1z7"/>
    <w:qFormat/>
    <w:rsid w:val="001728fd"/>
    <w:rPr/>
  </w:style>
  <w:style w:type="character" w:styleId="WW8Num1z8" w:customStyle="1">
    <w:name w:val="WW8Num1z8"/>
    <w:qFormat/>
    <w:rsid w:val="001728fd"/>
    <w:rPr/>
  </w:style>
  <w:style w:type="character" w:styleId="WW8Num2z0" w:customStyle="1">
    <w:name w:val="WW8Num2z0"/>
    <w:qFormat/>
    <w:rsid w:val="001728fd"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sid w:val="001728fd"/>
    <w:rPr/>
  </w:style>
  <w:style w:type="character" w:styleId="WW8Num2z2" w:customStyle="1">
    <w:name w:val="WW8Num2z2"/>
    <w:qFormat/>
    <w:rsid w:val="001728fd"/>
    <w:rPr/>
  </w:style>
  <w:style w:type="character" w:styleId="WW8Num2z3" w:customStyle="1">
    <w:name w:val="WW8Num2z3"/>
    <w:qFormat/>
    <w:rsid w:val="001728fd"/>
    <w:rPr/>
  </w:style>
  <w:style w:type="character" w:styleId="WW8Num2z4" w:customStyle="1">
    <w:name w:val="WW8Num2z4"/>
    <w:qFormat/>
    <w:rsid w:val="001728fd"/>
    <w:rPr/>
  </w:style>
  <w:style w:type="character" w:styleId="WW8Num2z5" w:customStyle="1">
    <w:name w:val="WW8Num2z5"/>
    <w:qFormat/>
    <w:rsid w:val="001728fd"/>
    <w:rPr/>
  </w:style>
  <w:style w:type="character" w:styleId="WW8Num2z6" w:customStyle="1">
    <w:name w:val="WW8Num2z6"/>
    <w:qFormat/>
    <w:rsid w:val="001728fd"/>
    <w:rPr/>
  </w:style>
  <w:style w:type="character" w:styleId="WW8Num2z7" w:customStyle="1">
    <w:name w:val="WW8Num2z7"/>
    <w:qFormat/>
    <w:rsid w:val="001728fd"/>
    <w:rPr/>
  </w:style>
  <w:style w:type="character" w:styleId="WW8Num2z8" w:customStyle="1">
    <w:name w:val="WW8Num2z8"/>
    <w:qFormat/>
    <w:rsid w:val="001728fd"/>
    <w:rPr/>
  </w:style>
  <w:style w:type="character" w:styleId="WW8Num3z0" w:customStyle="1">
    <w:name w:val="WW8Num3z0"/>
    <w:qFormat/>
    <w:rsid w:val="001728fd"/>
    <w:rPr/>
  </w:style>
  <w:style w:type="character" w:styleId="WW8Num3z1" w:customStyle="1">
    <w:name w:val="WW8Num3z1"/>
    <w:qFormat/>
    <w:rsid w:val="001728fd"/>
    <w:rPr/>
  </w:style>
  <w:style w:type="character" w:styleId="WW8Num3z2" w:customStyle="1">
    <w:name w:val="WW8Num3z2"/>
    <w:qFormat/>
    <w:rsid w:val="001728fd"/>
    <w:rPr/>
  </w:style>
  <w:style w:type="character" w:styleId="WW8Num3z3" w:customStyle="1">
    <w:name w:val="WW8Num3z3"/>
    <w:qFormat/>
    <w:rsid w:val="001728fd"/>
    <w:rPr/>
  </w:style>
  <w:style w:type="character" w:styleId="WW8Num3z4" w:customStyle="1">
    <w:name w:val="WW8Num3z4"/>
    <w:qFormat/>
    <w:rsid w:val="001728fd"/>
    <w:rPr/>
  </w:style>
  <w:style w:type="character" w:styleId="WW8Num3z5" w:customStyle="1">
    <w:name w:val="WW8Num3z5"/>
    <w:qFormat/>
    <w:rsid w:val="001728fd"/>
    <w:rPr/>
  </w:style>
  <w:style w:type="character" w:styleId="WW8Num3z6" w:customStyle="1">
    <w:name w:val="WW8Num3z6"/>
    <w:qFormat/>
    <w:rsid w:val="001728fd"/>
    <w:rPr/>
  </w:style>
  <w:style w:type="character" w:styleId="WW8Num3z7" w:customStyle="1">
    <w:name w:val="WW8Num3z7"/>
    <w:qFormat/>
    <w:rsid w:val="001728fd"/>
    <w:rPr/>
  </w:style>
  <w:style w:type="character" w:styleId="WW8Num3z8" w:customStyle="1">
    <w:name w:val="WW8Num3z8"/>
    <w:qFormat/>
    <w:rsid w:val="001728fd"/>
    <w:rPr/>
  </w:style>
  <w:style w:type="character" w:styleId="WW8Num4z0" w:customStyle="1">
    <w:name w:val="WW8Num4z0"/>
    <w:qFormat/>
    <w:rsid w:val="001728fd"/>
    <w:rPr/>
  </w:style>
  <w:style w:type="character" w:styleId="WW8Num4z1" w:customStyle="1">
    <w:name w:val="WW8Num4z1"/>
    <w:qFormat/>
    <w:rsid w:val="001728fd"/>
    <w:rPr/>
  </w:style>
  <w:style w:type="character" w:styleId="WW8Num4z2" w:customStyle="1">
    <w:name w:val="WW8Num4z2"/>
    <w:qFormat/>
    <w:rsid w:val="001728fd"/>
    <w:rPr/>
  </w:style>
  <w:style w:type="character" w:styleId="WW8Num4z3" w:customStyle="1">
    <w:name w:val="WW8Num4z3"/>
    <w:qFormat/>
    <w:rsid w:val="001728fd"/>
    <w:rPr/>
  </w:style>
  <w:style w:type="character" w:styleId="WW8Num4z4" w:customStyle="1">
    <w:name w:val="WW8Num4z4"/>
    <w:qFormat/>
    <w:rsid w:val="001728fd"/>
    <w:rPr/>
  </w:style>
  <w:style w:type="character" w:styleId="WW8Num4z5" w:customStyle="1">
    <w:name w:val="WW8Num4z5"/>
    <w:qFormat/>
    <w:rsid w:val="001728fd"/>
    <w:rPr/>
  </w:style>
  <w:style w:type="character" w:styleId="WW8Num4z6" w:customStyle="1">
    <w:name w:val="WW8Num4z6"/>
    <w:qFormat/>
    <w:rsid w:val="001728fd"/>
    <w:rPr/>
  </w:style>
  <w:style w:type="character" w:styleId="WW8Num4z7" w:customStyle="1">
    <w:name w:val="WW8Num4z7"/>
    <w:qFormat/>
    <w:rsid w:val="001728fd"/>
    <w:rPr/>
  </w:style>
  <w:style w:type="character" w:styleId="WW8Num4z8" w:customStyle="1">
    <w:name w:val="WW8Num4z8"/>
    <w:qFormat/>
    <w:rsid w:val="001728fd"/>
    <w:rPr/>
  </w:style>
  <w:style w:type="character" w:styleId="WW8Num5z0" w:customStyle="1">
    <w:name w:val="WW8Num5z0"/>
    <w:qFormat/>
    <w:rsid w:val="001728fd"/>
    <w:rPr/>
  </w:style>
  <w:style w:type="character" w:styleId="WW8Num5z1" w:customStyle="1">
    <w:name w:val="WW8Num5z1"/>
    <w:qFormat/>
    <w:rsid w:val="001728fd"/>
    <w:rPr/>
  </w:style>
  <w:style w:type="character" w:styleId="WW8Num5z2" w:customStyle="1">
    <w:name w:val="WW8Num5z2"/>
    <w:qFormat/>
    <w:rsid w:val="001728fd"/>
    <w:rPr/>
  </w:style>
  <w:style w:type="character" w:styleId="WW8Num5z3" w:customStyle="1">
    <w:name w:val="WW8Num5z3"/>
    <w:qFormat/>
    <w:rsid w:val="001728fd"/>
    <w:rPr/>
  </w:style>
  <w:style w:type="character" w:styleId="WW8Num5z4" w:customStyle="1">
    <w:name w:val="WW8Num5z4"/>
    <w:qFormat/>
    <w:rsid w:val="001728fd"/>
    <w:rPr/>
  </w:style>
  <w:style w:type="character" w:styleId="WW8Num5z5" w:customStyle="1">
    <w:name w:val="WW8Num5z5"/>
    <w:qFormat/>
    <w:rsid w:val="001728fd"/>
    <w:rPr/>
  </w:style>
  <w:style w:type="character" w:styleId="WW8Num5z6" w:customStyle="1">
    <w:name w:val="WW8Num5z6"/>
    <w:qFormat/>
    <w:rsid w:val="001728fd"/>
    <w:rPr/>
  </w:style>
  <w:style w:type="character" w:styleId="WW8Num5z7" w:customStyle="1">
    <w:name w:val="WW8Num5z7"/>
    <w:qFormat/>
    <w:rsid w:val="001728fd"/>
    <w:rPr/>
  </w:style>
  <w:style w:type="character" w:styleId="WW8Num5z8" w:customStyle="1">
    <w:name w:val="WW8Num5z8"/>
    <w:qFormat/>
    <w:rsid w:val="001728fd"/>
    <w:rPr/>
  </w:style>
  <w:style w:type="character" w:styleId="WW8Num6z0" w:customStyle="1">
    <w:name w:val="WW8Num6z0"/>
    <w:qFormat/>
    <w:rsid w:val="001728fd"/>
    <w:rPr/>
  </w:style>
  <w:style w:type="character" w:styleId="WW8Num6z1" w:customStyle="1">
    <w:name w:val="WW8Num6z1"/>
    <w:qFormat/>
    <w:rsid w:val="001728fd"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sid w:val="001728fd"/>
    <w:rPr/>
  </w:style>
  <w:style w:type="character" w:styleId="WW8Num6z3" w:customStyle="1">
    <w:name w:val="WW8Num6z3"/>
    <w:qFormat/>
    <w:rsid w:val="001728fd"/>
    <w:rPr/>
  </w:style>
  <w:style w:type="character" w:styleId="WW8Num6z4" w:customStyle="1">
    <w:name w:val="WW8Num6z4"/>
    <w:qFormat/>
    <w:rsid w:val="001728fd"/>
    <w:rPr/>
  </w:style>
  <w:style w:type="character" w:styleId="WW8Num6z5" w:customStyle="1">
    <w:name w:val="WW8Num6z5"/>
    <w:qFormat/>
    <w:rsid w:val="001728fd"/>
    <w:rPr/>
  </w:style>
  <w:style w:type="character" w:styleId="WW8Num6z6" w:customStyle="1">
    <w:name w:val="WW8Num6z6"/>
    <w:qFormat/>
    <w:rsid w:val="001728fd"/>
    <w:rPr/>
  </w:style>
  <w:style w:type="character" w:styleId="WW8Num6z7" w:customStyle="1">
    <w:name w:val="WW8Num6z7"/>
    <w:qFormat/>
    <w:rsid w:val="001728fd"/>
    <w:rPr/>
  </w:style>
  <w:style w:type="character" w:styleId="WW8Num6z8" w:customStyle="1">
    <w:name w:val="WW8Num6z8"/>
    <w:qFormat/>
    <w:rsid w:val="001728fd"/>
    <w:rPr/>
  </w:style>
  <w:style w:type="character" w:styleId="WW8Num7z0" w:customStyle="1">
    <w:name w:val="WW8Num7z0"/>
    <w:qFormat/>
    <w:rsid w:val="001728fd"/>
    <w:rPr/>
  </w:style>
  <w:style w:type="character" w:styleId="WW8Num7z1" w:customStyle="1">
    <w:name w:val="WW8Num7z1"/>
    <w:qFormat/>
    <w:rsid w:val="001728fd"/>
    <w:rPr/>
  </w:style>
  <w:style w:type="character" w:styleId="WW8Num7z2" w:customStyle="1">
    <w:name w:val="WW8Num7z2"/>
    <w:qFormat/>
    <w:rsid w:val="001728fd"/>
    <w:rPr/>
  </w:style>
  <w:style w:type="character" w:styleId="WW8Num7z3" w:customStyle="1">
    <w:name w:val="WW8Num7z3"/>
    <w:qFormat/>
    <w:rsid w:val="001728fd"/>
    <w:rPr/>
  </w:style>
  <w:style w:type="character" w:styleId="WW8Num7z4" w:customStyle="1">
    <w:name w:val="WW8Num7z4"/>
    <w:qFormat/>
    <w:rsid w:val="001728fd"/>
    <w:rPr/>
  </w:style>
  <w:style w:type="character" w:styleId="WW8Num7z5" w:customStyle="1">
    <w:name w:val="WW8Num7z5"/>
    <w:qFormat/>
    <w:rsid w:val="001728fd"/>
    <w:rPr/>
  </w:style>
  <w:style w:type="character" w:styleId="WW8Num7z6" w:customStyle="1">
    <w:name w:val="WW8Num7z6"/>
    <w:qFormat/>
    <w:rsid w:val="001728fd"/>
    <w:rPr/>
  </w:style>
  <w:style w:type="character" w:styleId="WW8Num7z7" w:customStyle="1">
    <w:name w:val="WW8Num7z7"/>
    <w:qFormat/>
    <w:rsid w:val="001728fd"/>
    <w:rPr/>
  </w:style>
  <w:style w:type="character" w:styleId="WW8Num7z8" w:customStyle="1">
    <w:name w:val="WW8Num7z8"/>
    <w:qFormat/>
    <w:rsid w:val="001728fd"/>
    <w:rPr/>
  </w:style>
  <w:style w:type="character" w:styleId="WW8Num8z0" w:customStyle="1">
    <w:name w:val="WW8Num8z0"/>
    <w:qFormat/>
    <w:rsid w:val="001728fd"/>
    <w:rPr/>
  </w:style>
  <w:style w:type="character" w:styleId="WW8Num8z1" w:customStyle="1">
    <w:name w:val="WW8Num8z1"/>
    <w:qFormat/>
    <w:rsid w:val="001728fd"/>
    <w:rPr/>
  </w:style>
  <w:style w:type="character" w:styleId="WW8Num8z2" w:customStyle="1">
    <w:name w:val="WW8Num8z2"/>
    <w:qFormat/>
    <w:rsid w:val="001728fd"/>
    <w:rPr/>
  </w:style>
  <w:style w:type="character" w:styleId="WW8Num8z3" w:customStyle="1">
    <w:name w:val="WW8Num8z3"/>
    <w:qFormat/>
    <w:rsid w:val="001728fd"/>
    <w:rPr/>
  </w:style>
  <w:style w:type="character" w:styleId="WW8Num8z4" w:customStyle="1">
    <w:name w:val="WW8Num8z4"/>
    <w:qFormat/>
    <w:rsid w:val="001728fd"/>
    <w:rPr/>
  </w:style>
  <w:style w:type="character" w:styleId="WW8Num8z5" w:customStyle="1">
    <w:name w:val="WW8Num8z5"/>
    <w:qFormat/>
    <w:rsid w:val="001728fd"/>
    <w:rPr/>
  </w:style>
  <w:style w:type="character" w:styleId="WW8Num8z6" w:customStyle="1">
    <w:name w:val="WW8Num8z6"/>
    <w:qFormat/>
    <w:rsid w:val="001728fd"/>
    <w:rPr/>
  </w:style>
  <w:style w:type="character" w:styleId="WW8Num8z7" w:customStyle="1">
    <w:name w:val="WW8Num8z7"/>
    <w:qFormat/>
    <w:rsid w:val="001728fd"/>
    <w:rPr/>
  </w:style>
  <w:style w:type="character" w:styleId="WW8Num8z8" w:customStyle="1">
    <w:name w:val="WW8Num8z8"/>
    <w:qFormat/>
    <w:rsid w:val="001728fd"/>
    <w:rPr/>
  </w:style>
  <w:style w:type="character" w:styleId="WW8Num9z0" w:customStyle="1">
    <w:name w:val="WW8Num9z0"/>
    <w:qFormat/>
    <w:rsid w:val="001728fd"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sid w:val="001728fd"/>
    <w:rPr/>
  </w:style>
  <w:style w:type="character" w:styleId="WW8Num9z2" w:customStyle="1">
    <w:name w:val="WW8Num9z2"/>
    <w:qFormat/>
    <w:rsid w:val="001728fd"/>
    <w:rPr/>
  </w:style>
  <w:style w:type="character" w:styleId="WW8Num9z3" w:customStyle="1">
    <w:name w:val="WW8Num9z3"/>
    <w:qFormat/>
    <w:rsid w:val="001728fd"/>
    <w:rPr/>
  </w:style>
  <w:style w:type="character" w:styleId="WW8Num9z4" w:customStyle="1">
    <w:name w:val="WW8Num9z4"/>
    <w:qFormat/>
    <w:rsid w:val="001728fd"/>
    <w:rPr/>
  </w:style>
  <w:style w:type="character" w:styleId="WW8Num9z5" w:customStyle="1">
    <w:name w:val="WW8Num9z5"/>
    <w:qFormat/>
    <w:rsid w:val="001728fd"/>
    <w:rPr/>
  </w:style>
  <w:style w:type="character" w:styleId="WW8Num9z6" w:customStyle="1">
    <w:name w:val="WW8Num9z6"/>
    <w:qFormat/>
    <w:rsid w:val="001728fd"/>
    <w:rPr/>
  </w:style>
  <w:style w:type="character" w:styleId="WW8Num9z7" w:customStyle="1">
    <w:name w:val="WW8Num9z7"/>
    <w:qFormat/>
    <w:rsid w:val="001728fd"/>
    <w:rPr/>
  </w:style>
  <w:style w:type="character" w:styleId="WW8Num9z8" w:customStyle="1">
    <w:name w:val="WW8Num9z8"/>
    <w:qFormat/>
    <w:rsid w:val="001728fd"/>
    <w:rPr/>
  </w:style>
  <w:style w:type="character" w:styleId="WW8Num10z0" w:customStyle="1">
    <w:name w:val="WW8Num10z0"/>
    <w:qFormat/>
    <w:rsid w:val="001728fd"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sid w:val="001728fd"/>
    <w:rPr/>
  </w:style>
  <w:style w:type="character" w:styleId="WW8Num10z2" w:customStyle="1">
    <w:name w:val="WW8Num10z2"/>
    <w:qFormat/>
    <w:rsid w:val="001728fd"/>
    <w:rPr/>
  </w:style>
  <w:style w:type="character" w:styleId="WW8Num10z3" w:customStyle="1">
    <w:name w:val="WW8Num10z3"/>
    <w:qFormat/>
    <w:rsid w:val="001728fd"/>
    <w:rPr/>
  </w:style>
  <w:style w:type="character" w:styleId="WW8Num10z4" w:customStyle="1">
    <w:name w:val="WW8Num10z4"/>
    <w:qFormat/>
    <w:rsid w:val="001728fd"/>
    <w:rPr/>
  </w:style>
  <w:style w:type="character" w:styleId="WW8Num10z5" w:customStyle="1">
    <w:name w:val="WW8Num10z5"/>
    <w:qFormat/>
    <w:rsid w:val="001728fd"/>
    <w:rPr/>
  </w:style>
  <w:style w:type="character" w:styleId="WW8Num10z6" w:customStyle="1">
    <w:name w:val="WW8Num10z6"/>
    <w:qFormat/>
    <w:rsid w:val="001728fd"/>
    <w:rPr/>
  </w:style>
  <w:style w:type="character" w:styleId="WW8Num10z7" w:customStyle="1">
    <w:name w:val="WW8Num10z7"/>
    <w:qFormat/>
    <w:rsid w:val="001728fd"/>
    <w:rPr/>
  </w:style>
  <w:style w:type="character" w:styleId="WW8Num10z8" w:customStyle="1">
    <w:name w:val="WW8Num10z8"/>
    <w:qFormat/>
    <w:rsid w:val="001728fd"/>
    <w:rPr/>
  </w:style>
  <w:style w:type="character" w:styleId="WW8Num11z0" w:customStyle="1">
    <w:name w:val="WW8Num11z0"/>
    <w:qFormat/>
    <w:rsid w:val="001728fd"/>
    <w:rPr/>
  </w:style>
  <w:style w:type="character" w:styleId="WW8Num11z1" w:customStyle="1">
    <w:name w:val="WW8Num11z1"/>
    <w:qFormat/>
    <w:rsid w:val="001728fd"/>
    <w:rPr/>
  </w:style>
  <w:style w:type="character" w:styleId="WW8Num11z2" w:customStyle="1">
    <w:name w:val="WW8Num11z2"/>
    <w:qFormat/>
    <w:rsid w:val="001728fd"/>
    <w:rPr/>
  </w:style>
  <w:style w:type="character" w:styleId="WW8Num11z3" w:customStyle="1">
    <w:name w:val="WW8Num11z3"/>
    <w:qFormat/>
    <w:rsid w:val="001728fd"/>
    <w:rPr/>
  </w:style>
  <w:style w:type="character" w:styleId="WW8Num11z4" w:customStyle="1">
    <w:name w:val="WW8Num11z4"/>
    <w:qFormat/>
    <w:rsid w:val="001728fd"/>
    <w:rPr/>
  </w:style>
  <w:style w:type="character" w:styleId="WW8Num11z5" w:customStyle="1">
    <w:name w:val="WW8Num11z5"/>
    <w:qFormat/>
    <w:rsid w:val="001728fd"/>
    <w:rPr/>
  </w:style>
  <w:style w:type="character" w:styleId="WW8Num11z6" w:customStyle="1">
    <w:name w:val="WW8Num11z6"/>
    <w:qFormat/>
    <w:rsid w:val="001728fd"/>
    <w:rPr/>
  </w:style>
  <w:style w:type="character" w:styleId="WW8Num11z7" w:customStyle="1">
    <w:name w:val="WW8Num11z7"/>
    <w:qFormat/>
    <w:rsid w:val="001728fd"/>
    <w:rPr/>
  </w:style>
  <w:style w:type="character" w:styleId="WW8Num11z8" w:customStyle="1">
    <w:name w:val="WW8Num11z8"/>
    <w:qFormat/>
    <w:rsid w:val="001728fd"/>
    <w:rPr/>
  </w:style>
  <w:style w:type="character" w:styleId="WW8Num12z0" w:customStyle="1">
    <w:name w:val="WW8Num12z0"/>
    <w:qFormat/>
    <w:rsid w:val="001728fd"/>
    <w:rPr/>
  </w:style>
  <w:style w:type="character" w:styleId="WW8Num12z1" w:customStyle="1">
    <w:name w:val="WW8Num12z1"/>
    <w:qFormat/>
    <w:rsid w:val="001728fd"/>
    <w:rPr/>
  </w:style>
  <w:style w:type="character" w:styleId="WW8Num12z2" w:customStyle="1">
    <w:name w:val="WW8Num12z2"/>
    <w:qFormat/>
    <w:rsid w:val="001728fd"/>
    <w:rPr/>
  </w:style>
  <w:style w:type="character" w:styleId="WW8Num12z3" w:customStyle="1">
    <w:name w:val="WW8Num12z3"/>
    <w:qFormat/>
    <w:rsid w:val="001728fd"/>
    <w:rPr/>
  </w:style>
  <w:style w:type="character" w:styleId="WW8Num12z4" w:customStyle="1">
    <w:name w:val="WW8Num12z4"/>
    <w:qFormat/>
    <w:rsid w:val="001728fd"/>
    <w:rPr/>
  </w:style>
  <w:style w:type="character" w:styleId="WW8Num12z5" w:customStyle="1">
    <w:name w:val="WW8Num12z5"/>
    <w:qFormat/>
    <w:rsid w:val="001728fd"/>
    <w:rPr/>
  </w:style>
  <w:style w:type="character" w:styleId="WW8Num12z6" w:customStyle="1">
    <w:name w:val="WW8Num12z6"/>
    <w:qFormat/>
    <w:rsid w:val="001728fd"/>
    <w:rPr/>
  </w:style>
  <w:style w:type="character" w:styleId="WW8Num12z7" w:customStyle="1">
    <w:name w:val="WW8Num12z7"/>
    <w:qFormat/>
    <w:rsid w:val="001728fd"/>
    <w:rPr/>
  </w:style>
  <w:style w:type="character" w:styleId="WW8Num12z8" w:customStyle="1">
    <w:name w:val="WW8Num12z8"/>
    <w:qFormat/>
    <w:rsid w:val="001728fd"/>
    <w:rPr/>
  </w:style>
  <w:style w:type="character" w:styleId="WW8Num13z0" w:customStyle="1">
    <w:name w:val="WW8Num13z0"/>
    <w:qFormat/>
    <w:rsid w:val="001728fd"/>
    <w:rPr/>
  </w:style>
  <w:style w:type="character" w:styleId="WW8Num13z1" w:customStyle="1">
    <w:name w:val="WW8Num13z1"/>
    <w:qFormat/>
    <w:rsid w:val="001728fd"/>
    <w:rPr/>
  </w:style>
  <w:style w:type="character" w:styleId="WW8Num13z2" w:customStyle="1">
    <w:name w:val="WW8Num13z2"/>
    <w:qFormat/>
    <w:rsid w:val="001728fd"/>
    <w:rPr/>
  </w:style>
  <w:style w:type="character" w:styleId="WW8Num13z3" w:customStyle="1">
    <w:name w:val="WW8Num13z3"/>
    <w:qFormat/>
    <w:rsid w:val="001728fd"/>
    <w:rPr/>
  </w:style>
  <w:style w:type="character" w:styleId="WW8Num13z4" w:customStyle="1">
    <w:name w:val="WW8Num13z4"/>
    <w:qFormat/>
    <w:rsid w:val="001728fd"/>
    <w:rPr/>
  </w:style>
  <w:style w:type="character" w:styleId="WW8Num13z5" w:customStyle="1">
    <w:name w:val="WW8Num13z5"/>
    <w:qFormat/>
    <w:rsid w:val="001728fd"/>
    <w:rPr/>
  </w:style>
  <w:style w:type="character" w:styleId="WW8Num13z6" w:customStyle="1">
    <w:name w:val="WW8Num13z6"/>
    <w:qFormat/>
    <w:rsid w:val="001728fd"/>
    <w:rPr/>
  </w:style>
  <w:style w:type="character" w:styleId="WW8Num13z7" w:customStyle="1">
    <w:name w:val="WW8Num13z7"/>
    <w:qFormat/>
    <w:rsid w:val="001728fd"/>
    <w:rPr/>
  </w:style>
  <w:style w:type="character" w:styleId="WW8Num13z8" w:customStyle="1">
    <w:name w:val="WW8Num13z8"/>
    <w:qFormat/>
    <w:rsid w:val="001728fd"/>
    <w:rPr/>
  </w:style>
  <w:style w:type="character" w:styleId="WW8Num14z0" w:customStyle="1">
    <w:name w:val="WW8Num14z0"/>
    <w:qFormat/>
    <w:rsid w:val="001728fd"/>
    <w:rPr/>
  </w:style>
  <w:style w:type="character" w:styleId="WW8Num14z1" w:customStyle="1">
    <w:name w:val="WW8Num14z1"/>
    <w:qFormat/>
    <w:rsid w:val="001728fd"/>
    <w:rPr/>
  </w:style>
  <w:style w:type="character" w:styleId="WW8Num14z2" w:customStyle="1">
    <w:name w:val="WW8Num14z2"/>
    <w:qFormat/>
    <w:rsid w:val="001728fd"/>
    <w:rPr/>
  </w:style>
  <w:style w:type="character" w:styleId="WW8Num14z3" w:customStyle="1">
    <w:name w:val="WW8Num14z3"/>
    <w:qFormat/>
    <w:rsid w:val="001728fd"/>
    <w:rPr/>
  </w:style>
  <w:style w:type="character" w:styleId="WW8Num14z4" w:customStyle="1">
    <w:name w:val="WW8Num14z4"/>
    <w:qFormat/>
    <w:rsid w:val="001728fd"/>
    <w:rPr/>
  </w:style>
  <w:style w:type="character" w:styleId="WW8Num14z5" w:customStyle="1">
    <w:name w:val="WW8Num14z5"/>
    <w:qFormat/>
    <w:rsid w:val="001728fd"/>
    <w:rPr/>
  </w:style>
  <w:style w:type="character" w:styleId="WW8Num14z6" w:customStyle="1">
    <w:name w:val="WW8Num14z6"/>
    <w:qFormat/>
    <w:rsid w:val="001728fd"/>
    <w:rPr/>
  </w:style>
  <w:style w:type="character" w:styleId="WW8Num14z7" w:customStyle="1">
    <w:name w:val="WW8Num14z7"/>
    <w:qFormat/>
    <w:rsid w:val="001728fd"/>
    <w:rPr/>
  </w:style>
  <w:style w:type="character" w:styleId="WW8Num14z8" w:customStyle="1">
    <w:name w:val="WW8Num14z8"/>
    <w:qFormat/>
    <w:rsid w:val="001728fd"/>
    <w:rPr/>
  </w:style>
  <w:style w:type="character" w:styleId="WW8Num15z0" w:customStyle="1">
    <w:name w:val="WW8Num15z0"/>
    <w:qFormat/>
    <w:rsid w:val="001728fd"/>
    <w:rPr/>
  </w:style>
  <w:style w:type="character" w:styleId="WW8Num15z1" w:customStyle="1">
    <w:name w:val="WW8Num15z1"/>
    <w:qFormat/>
    <w:rsid w:val="001728fd"/>
    <w:rPr/>
  </w:style>
  <w:style w:type="character" w:styleId="WW8Num15z2" w:customStyle="1">
    <w:name w:val="WW8Num15z2"/>
    <w:qFormat/>
    <w:rsid w:val="001728fd"/>
    <w:rPr/>
  </w:style>
  <w:style w:type="character" w:styleId="WW8Num15z3" w:customStyle="1">
    <w:name w:val="WW8Num15z3"/>
    <w:qFormat/>
    <w:rsid w:val="001728fd"/>
    <w:rPr/>
  </w:style>
  <w:style w:type="character" w:styleId="WW8Num15z4" w:customStyle="1">
    <w:name w:val="WW8Num15z4"/>
    <w:qFormat/>
    <w:rsid w:val="001728fd"/>
    <w:rPr/>
  </w:style>
  <w:style w:type="character" w:styleId="WW8Num15z5" w:customStyle="1">
    <w:name w:val="WW8Num15z5"/>
    <w:qFormat/>
    <w:rsid w:val="001728fd"/>
    <w:rPr/>
  </w:style>
  <w:style w:type="character" w:styleId="WW8Num15z6" w:customStyle="1">
    <w:name w:val="WW8Num15z6"/>
    <w:qFormat/>
    <w:rsid w:val="001728fd"/>
    <w:rPr/>
  </w:style>
  <w:style w:type="character" w:styleId="WW8Num15z7" w:customStyle="1">
    <w:name w:val="WW8Num15z7"/>
    <w:qFormat/>
    <w:rsid w:val="001728fd"/>
    <w:rPr/>
  </w:style>
  <w:style w:type="character" w:styleId="WW8Num15z8" w:customStyle="1">
    <w:name w:val="WW8Num15z8"/>
    <w:qFormat/>
    <w:rsid w:val="001728fd"/>
    <w:rPr/>
  </w:style>
  <w:style w:type="character" w:styleId="WW8Num16z0" w:customStyle="1">
    <w:name w:val="WW8Num16z0"/>
    <w:qFormat/>
    <w:rsid w:val="001728fd"/>
    <w:rPr/>
  </w:style>
  <w:style w:type="character" w:styleId="WW8Num16z1" w:customStyle="1">
    <w:name w:val="WW8Num16z1"/>
    <w:qFormat/>
    <w:rsid w:val="001728fd"/>
    <w:rPr/>
  </w:style>
  <w:style w:type="character" w:styleId="WW8Num16z2" w:customStyle="1">
    <w:name w:val="WW8Num16z2"/>
    <w:qFormat/>
    <w:rsid w:val="001728fd"/>
    <w:rPr/>
  </w:style>
  <w:style w:type="character" w:styleId="WW8Num16z3" w:customStyle="1">
    <w:name w:val="WW8Num16z3"/>
    <w:qFormat/>
    <w:rsid w:val="001728fd"/>
    <w:rPr/>
  </w:style>
  <w:style w:type="character" w:styleId="WW8Num16z4" w:customStyle="1">
    <w:name w:val="WW8Num16z4"/>
    <w:qFormat/>
    <w:rsid w:val="001728fd"/>
    <w:rPr/>
  </w:style>
  <w:style w:type="character" w:styleId="WW8Num16z5" w:customStyle="1">
    <w:name w:val="WW8Num16z5"/>
    <w:qFormat/>
    <w:rsid w:val="001728fd"/>
    <w:rPr/>
  </w:style>
  <w:style w:type="character" w:styleId="WW8Num16z6" w:customStyle="1">
    <w:name w:val="WW8Num16z6"/>
    <w:qFormat/>
    <w:rsid w:val="001728fd"/>
    <w:rPr/>
  </w:style>
  <w:style w:type="character" w:styleId="WW8Num16z7" w:customStyle="1">
    <w:name w:val="WW8Num16z7"/>
    <w:qFormat/>
    <w:rsid w:val="001728fd"/>
    <w:rPr/>
  </w:style>
  <w:style w:type="character" w:styleId="WW8Num16z8" w:customStyle="1">
    <w:name w:val="WW8Num16z8"/>
    <w:qFormat/>
    <w:rsid w:val="001728fd"/>
    <w:rPr/>
  </w:style>
  <w:style w:type="character" w:styleId="WW8Num17z0" w:customStyle="1">
    <w:name w:val="WW8Num17z0"/>
    <w:qFormat/>
    <w:rsid w:val="001728fd"/>
    <w:rPr/>
  </w:style>
  <w:style w:type="character" w:styleId="WW8Num17z1" w:customStyle="1">
    <w:name w:val="WW8Num17z1"/>
    <w:qFormat/>
    <w:rsid w:val="001728fd"/>
    <w:rPr/>
  </w:style>
  <w:style w:type="character" w:styleId="WW8Num17z2" w:customStyle="1">
    <w:name w:val="WW8Num17z2"/>
    <w:qFormat/>
    <w:rsid w:val="001728fd"/>
    <w:rPr/>
  </w:style>
  <w:style w:type="character" w:styleId="WW8Num17z3" w:customStyle="1">
    <w:name w:val="WW8Num17z3"/>
    <w:qFormat/>
    <w:rsid w:val="001728fd"/>
    <w:rPr/>
  </w:style>
  <w:style w:type="character" w:styleId="WW8Num17z4" w:customStyle="1">
    <w:name w:val="WW8Num17z4"/>
    <w:qFormat/>
    <w:rsid w:val="001728fd"/>
    <w:rPr/>
  </w:style>
  <w:style w:type="character" w:styleId="WW8Num17z5" w:customStyle="1">
    <w:name w:val="WW8Num17z5"/>
    <w:qFormat/>
    <w:rsid w:val="001728fd"/>
    <w:rPr/>
  </w:style>
  <w:style w:type="character" w:styleId="WW8Num17z6" w:customStyle="1">
    <w:name w:val="WW8Num17z6"/>
    <w:qFormat/>
    <w:rsid w:val="001728fd"/>
    <w:rPr/>
  </w:style>
  <w:style w:type="character" w:styleId="WW8Num17z7" w:customStyle="1">
    <w:name w:val="WW8Num17z7"/>
    <w:qFormat/>
    <w:rsid w:val="001728fd"/>
    <w:rPr/>
  </w:style>
  <w:style w:type="character" w:styleId="WW8Num17z8" w:customStyle="1">
    <w:name w:val="WW8Num17z8"/>
    <w:qFormat/>
    <w:rsid w:val="001728fd"/>
    <w:rPr/>
  </w:style>
  <w:style w:type="character" w:styleId="WW8Num18z0" w:customStyle="1">
    <w:name w:val="WW8Num18z0"/>
    <w:qFormat/>
    <w:rsid w:val="001728fd"/>
    <w:rPr/>
  </w:style>
  <w:style w:type="character" w:styleId="WW8Num18z1" w:customStyle="1">
    <w:name w:val="WW8Num18z1"/>
    <w:qFormat/>
    <w:rsid w:val="001728fd"/>
    <w:rPr/>
  </w:style>
  <w:style w:type="character" w:styleId="WW8Num18z2" w:customStyle="1">
    <w:name w:val="WW8Num18z2"/>
    <w:qFormat/>
    <w:rsid w:val="001728fd"/>
    <w:rPr/>
  </w:style>
  <w:style w:type="character" w:styleId="WW8Num18z3" w:customStyle="1">
    <w:name w:val="WW8Num18z3"/>
    <w:qFormat/>
    <w:rsid w:val="001728fd"/>
    <w:rPr/>
  </w:style>
  <w:style w:type="character" w:styleId="WW8Num18z4" w:customStyle="1">
    <w:name w:val="WW8Num18z4"/>
    <w:qFormat/>
    <w:rsid w:val="001728fd"/>
    <w:rPr/>
  </w:style>
  <w:style w:type="character" w:styleId="WW8Num18z5" w:customStyle="1">
    <w:name w:val="WW8Num18z5"/>
    <w:qFormat/>
    <w:rsid w:val="001728fd"/>
    <w:rPr/>
  </w:style>
  <w:style w:type="character" w:styleId="WW8Num18z6" w:customStyle="1">
    <w:name w:val="WW8Num18z6"/>
    <w:qFormat/>
    <w:rsid w:val="001728fd"/>
    <w:rPr/>
  </w:style>
  <w:style w:type="character" w:styleId="WW8Num18z7" w:customStyle="1">
    <w:name w:val="WW8Num18z7"/>
    <w:qFormat/>
    <w:rsid w:val="001728fd"/>
    <w:rPr/>
  </w:style>
  <w:style w:type="character" w:styleId="WW8Num18z8" w:customStyle="1">
    <w:name w:val="WW8Num18z8"/>
    <w:qFormat/>
    <w:rsid w:val="001728fd"/>
    <w:rPr/>
  </w:style>
  <w:style w:type="character" w:styleId="WW8Num19z0" w:customStyle="1">
    <w:name w:val="WW8Num19z0"/>
    <w:qFormat/>
    <w:rsid w:val="001728fd"/>
    <w:rPr/>
  </w:style>
  <w:style w:type="character" w:styleId="WW8Num19z1" w:customStyle="1">
    <w:name w:val="WW8Num19z1"/>
    <w:qFormat/>
    <w:rsid w:val="001728fd"/>
    <w:rPr/>
  </w:style>
  <w:style w:type="character" w:styleId="WW8Num19z2" w:customStyle="1">
    <w:name w:val="WW8Num19z2"/>
    <w:qFormat/>
    <w:rsid w:val="001728fd"/>
    <w:rPr/>
  </w:style>
  <w:style w:type="character" w:styleId="WW8Num19z3" w:customStyle="1">
    <w:name w:val="WW8Num19z3"/>
    <w:qFormat/>
    <w:rsid w:val="001728fd"/>
    <w:rPr/>
  </w:style>
  <w:style w:type="character" w:styleId="WW8Num19z4" w:customStyle="1">
    <w:name w:val="WW8Num19z4"/>
    <w:qFormat/>
    <w:rsid w:val="001728fd"/>
    <w:rPr/>
  </w:style>
  <w:style w:type="character" w:styleId="WW8Num19z5" w:customStyle="1">
    <w:name w:val="WW8Num19z5"/>
    <w:qFormat/>
    <w:rsid w:val="001728fd"/>
    <w:rPr/>
  </w:style>
  <w:style w:type="character" w:styleId="WW8Num19z6" w:customStyle="1">
    <w:name w:val="WW8Num19z6"/>
    <w:qFormat/>
    <w:rsid w:val="001728fd"/>
    <w:rPr/>
  </w:style>
  <w:style w:type="character" w:styleId="WW8Num19z7" w:customStyle="1">
    <w:name w:val="WW8Num19z7"/>
    <w:qFormat/>
    <w:rsid w:val="001728fd"/>
    <w:rPr/>
  </w:style>
  <w:style w:type="character" w:styleId="WW8Num19z8" w:customStyle="1">
    <w:name w:val="WW8Num19z8"/>
    <w:qFormat/>
    <w:rsid w:val="001728fd"/>
    <w:rPr/>
  </w:style>
  <w:style w:type="character" w:styleId="WW8Num20z0" w:customStyle="1">
    <w:name w:val="WW8Num20z0"/>
    <w:qFormat/>
    <w:rsid w:val="001728fd"/>
    <w:rPr/>
  </w:style>
  <w:style w:type="character" w:styleId="WW8Num20z1" w:customStyle="1">
    <w:name w:val="WW8Num20z1"/>
    <w:qFormat/>
    <w:rsid w:val="001728fd"/>
    <w:rPr/>
  </w:style>
  <w:style w:type="character" w:styleId="WW8Num20z2" w:customStyle="1">
    <w:name w:val="WW8Num20z2"/>
    <w:qFormat/>
    <w:rsid w:val="001728fd"/>
    <w:rPr/>
  </w:style>
  <w:style w:type="character" w:styleId="WW8Num20z3" w:customStyle="1">
    <w:name w:val="WW8Num20z3"/>
    <w:qFormat/>
    <w:rsid w:val="001728fd"/>
    <w:rPr/>
  </w:style>
  <w:style w:type="character" w:styleId="WW8Num20z4" w:customStyle="1">
    <w:name w:val="WW8Num20z4"/>
    <w:qFormat/>
    <w:rsid w:val="001728fd"/>
    <w:rPr/>
  </w:style>
  <w:style w:type="character" w:styleId="WW8Num20z5" w:customStyle="1">
    <w:name w:val="WW8Num20z5"/>
    <w:qFormat/>
    <w:rsid w:val="001728fd"/>
    <w:rPr/>
  </w:style>
  <w:style w:type="character" w:styleId="WW8Num20z6" w:customStyle="1">
    <w:name w:val="WW8Num20z6"/>
    <w:qFormat/>
    <w:rsid w:val="001728fd"/>
    <w:rPr/>
  </w:style>
  <w:style w:type="character" w:styleId="WW8Num20z7" w:customStyle="1">
    <w:name w:val="WW8Num20z7"/>
    <w:qFormat/>
    <w:rsid w:val="001728fd"/>
    <w:rPr/>
  </w:style>
  <w:style w:type="character" w:styleId="WW8Num20z8" w:customStyle="1">
    <w:name w:val="WW8Num20z8"/>
    <w:qFormat/>
    <w:rsid w:val="001728fd"/>
    <w:rPr/>
  </w:style>
  <w:style w:type="character" w:styleId="WW8Num21z0" w:customStyle="1">
    <w:name w:val="WW8Num21z0"/>
    <w:qFormat/>
    <w:rsid w:val="001728fd"/>
    <w:rPr>
      <w:rFonts w:ascii="Symbol" w:hAnsi="Symbol" w:cs="Symbol"/>
    </w:rPr>
  </w:style>
  <w:style w:type="character" w:styleId="WW8Num21z1" w:customStyle="1">
    <w:name w:val="WW8Num21z1"/>
    <w:qFormat/>
    <w:rsid w:val="001728fd"/>
    <w:rPr>
      <w:rFonts w:ascii="Courier New" w:hAnsi="Courier New" w:cs="Courier New"/>
    </w:rPr>
  </w:style>
  <w:style w:type="character" w:styleId="WW8Num21z2" w:customStyle="1">
    <w:name w:val="WW8Num21z2"/>
    <w:qFormat/>
    <w:rsid w:val="001728fd"/>
    <w:rPr>
      <w:rFonts w:ascii="Wingdings" w:hAnsi="Wingdings" w:cs="Wingdings"/>
    </w:rPr>
  </w:style>
  <w:style w:type="character" w:styleId="WW8Num22z0" w:customStyle="1">
    <w:name w:val="WW8Num22z0"/>
    <w:qFormat/>
    <w:rsid w:val="001728fd"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sid w:val="001728fd"/>
    <w:rPr/>
  </w:style>
  <w:style w:type="character" w:styleId="WW8Num22z2" w:customStyle="1">
    <w:name w:val="WW8Num22z2"/>
    <w:qFormat/>
    <w:rsid w:val="001728fd"/>
    <w:rPr/>
  </w:style>
  <w:style w:type="character" w:styleId="WW8Num22z3" w:customStyle="1">
    <w:name w:val="WW8Num22z3"/>
    <w:qFormat/>
    <w:rsid w:val="001728fd"/>
    <w:rPr/>
  </w:style>
  <w:style w:type="character" w:styleId="WW8Num22z4" w:customStyle="1">
    <w:name w:val="WW8Num22z4"/>
    <w:qFormat/>
    <w:rsid w:val="001728fd"/>
    <w:rPr/>
  </w:style>
  <w:style w:type="character" w:styleId="WW8Num22z5" w:customStyle="1">
    <w:name w:val="WW8Num22z5"/>
    <w:qFormat/>
    <w:rsid w:val="001728fd"/>
    <w:rPr/>
  </w:style>
  <w:style w:type="character" w:styleId="WW8Num22z6" w:customStyle="1">
    <w:name w:val="WW8Num22z6"/>
    <w:qFormat/>
    <w:rsid w:val="001728fd"/>
    <w:rPr/>
  </w:style>
  <w:style w:type="character" w:styleId="WW8Num22z7" w:customStyle="1">
    <w:name w:val="WW8Num22z7"/>
    <w:qFormat/>
    <w:rsid w:val="001728fd"/>
    <w:rPr/>
  </w:style>
  <w:style w:type="character" w:styleId="WW8Num22z8" w:customStyle="1">
    <w:name w:val="WW8Num22z8"/>
    <w:qFormat/>
    <w:rsid w:val="001728fd"/>
    <w:rPr/>
  </w:style>
  <w:style w:type="character" w:styleId="WW8Num23z0" w:customStyle="1">
    <w:name w:val="WW8Num23z0"/>
    <w:qFormat/>
    <w:rsid w:val="001728fd"/>
    <w:rPr>
      <w:rFonts w:ascii="Symbol" w:hAnsi="Symbol" w:cs="Symbol"/>
    </w:rPr>
  </w:style>
  <w:style w:type="character" w:styleId="WW8Num23z1" w:customStyle="1">
    <w:name w:val="WW8Num23z1"/>
    <w:qFormat/>
    <w:rsid w:val="001728fd"/>
    <w:rPr>
      <w:rFonts w:ascii="Courier New" w:hAnsi="Courier New" w:cs="Courier New"/>
    </w:rPr>
  </w:style>
  <w:style w:type="character" w:styleId="WW8Num23z2" w:customStyle="1">
    <w:name w:val="WW8Num23z2"/>
    <w:qFormat/>
    <w:rsid w:val="001728fd"/>
    <w:rPr>
      <w:rFonts w:ascii="Wingdings" w:hAnsi="Wingdings" w:cs="Wingdings"/>
    </w:rPr>
  </w:style>
  <w:style w:type="character" w:styleId="WW8Num24z0" w:customStyle="1">
    <w:name w:val="WW8Num24z0"/>
    <w:qFormat/>
    <w:rsid w:val="001728fd"/>
    <w:rPr>
      <w:rFonts w:ascii="Symbol" w:hAnsi="Symbol" w:cs="Symbol"/>
      <w:color w:val="auto"/>
    </w:rPr>
  </w:style>
  <w:style w:type="character" w:styleId="WW8Num24z1" w:customStyle="1">
    <w:name w:val="WW8Num24z1"/>
    <w:qFormat/>
    <w:rsid w:val="001728fd"/>
    <w:rPr>
      <w:rFonts w:ascii="Courier New" w:hAnsi="Courier New" w:cs="Courier New"/>
    </w:rPr>
  </w:style>
  <w:style w:type="character" w:styleId="WW8Num24z2" w:customStyle="1">
    <w:name w:val="WW8Num24z2"/>
    <w:qFormat/>
    <w:rsid w:val="001728fd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1728fd"/>
    <w:rPr/>
  </w:style>
  <w:style w:type="character" w:styleId="Pagenumber">
    <w:name w:val="page number"/>
    <w:basedOn w:val="Domylnaczcionkaakapitu1"/>
    <w:qFormat/>
    <w:rsid w:val="001728fd"/>
    <w:rPr/>
  </w:style>
  <w:style w:type="character" w:styleId="Czeinternetowe">
    <w:name w:val="Łącze internetowe"/>
    <w:rsid w:val="001728f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004c"/>
    <w:rPr>
      <w:rFonts w:ascii="Tahoma" w:hAnsi="Tahoma" w:eastAsia="Calibri" w:cs="Tahoma"/>
      <w:sz w:val="16"/>
      <w:szCs w:val="16"/>
      <w:lang w:val="pl-PL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728fd"/>
    <w:pPr>
      <w:spacing w:lineRule="auto" w:line="276" w:before="0" w:after="140"/>
    </w:pPr>
    <w:rPr/>
  </w:style>
  <w:style w:type="paragraph" w:styleId="Lista">
    <w:name w:val="List"/>
    <w:basedOn w:val="Tretekstu"/>
    <w:rsid w:val="001728f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728fd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1728f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1728fd"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1728f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rsid w:val="001728f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1728f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1728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rsid w:val="001728fd"/>
    <w:pPr>
      <w:ind w:left="708" w:hanging="0"/>
    </w:pPr>
    <w:rPr/>
  </w:style>
  <w:style w:type="paragraph" w:styleId="Zawartotabeli" w:customStyle="1">
    <w:name w:val="Zawartość tabeli"/>
    <w:basedOn w:val="Normal"/>
    <w:qFormat/>
    <w:rsid w:val="001728fd"/>
    <w:pPr>
      <w:suppressLineNumbers/>
    </w:pPr>
    <w:rPr/>
  </w:style>
  <w:style w:type="paragraph" w:styleId="Nagwektabeli" w:customStyle="1">
    <w:name w:val="Nagłówek tabeli"/>
    <w:basedOn w:val="Zawartotabeli"/>
    <w:qFormat/>
    <w:rsid w:val="001728fd"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rsid w:val="001728fd"/>
    <w:pPr/>
    <w:rPr/>
  </w:style>
  <w:style w:type="paragraph" w:styleId="NormalWeb">
    <w:name w:val="Normal (Web)"/>
    <w:basedOn w:val="Normal"/>
    <w:qFormat/>
    <w:rsid w:val="001e004c"/>
    <w:pPr>
      <w:suppressAutoHyphens w:val="false"/>
      <w:spacing w:beforeAutospacing="1" w:after="119"/>
    </w:pPr>
    <w:rPr>
      <w:rFonts w:ascii="Times New Roman" w:hAnsi="Times New Roman" w:eastAsia="SimSu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00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a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14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5</Pages>
  <Words>827</Words>
  <Characters>5306</Characters>
  <CharactersWithSpaces>6128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2021-06-17T18:34:00Z</dcterms:created>
  <dc:creator>Dorota Mucha</dc:creator>
  <dc:description/>
  <dc:language>pl-PL</dc:language>
  <cp:lastModifiedBy/>
  <cp:lastPrinted>2021-07-14T09:28:10Z</cp:lastPrinted>
  <dcterms:modified xsi:type="dcterms:W3CDTF">2021-07-14T09:35:18Z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